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2"/>
      </w:tblGrid>
      <w:tr w:rsidR="007B76F5" w:rsidRPr="007B76F5" w:rsidTr="007B76F5">
        <w:tc>
          <w:tcPr>
            <w:tcW w:w="4677" w:type="dxa"/>
            <w:tcBorders>
              <w:top w:val="nil"/>
              <w:left w:val="nil"/>
              <w:bottom w:val="nil"/>
              <w:right w:val="nil"/>
            </w:tcBorders>
          </w:tcPr>
          <w:p w:rsidR="007B76F5" w:rsidRPr="007B76F5" w:rsidRDefault="007B76F5">
            <w:pPr>
              <w:pStyle w:val="ConsPlusNormal"/>
              <w:rPr>
                <w:rFonts w:ascii="Times New Roman" w:hAnsi="Times New Roman" w:cs="Times New Roman"/>
              </w:rPr>
            </w:pPr>
            <w:r w:rsidRPr="007B76F5">
              <w:rPr>
                <w:rFonts w:ascii="Times New Roman" w:hAnsi="Times New Roman" w:cs="Times New Roman"/>
              </w:rPr>
              <w:t>2 мая 2006 года</w:t>
            </w:r>
          </w:p>
        </w:tc>
        <w:tc>
          <w:tcPr>
            <w:tcW w:w="4678" w:type="dxa"/>
            <w:tcBorders>
              <w:top w:val="nil"/>
              <w:left w:val="nil"/>
              <w:bottom w:val="nil"/>
              <w:right w:val="nil"/>
            </w:tcBorders>
          </w:tcPr>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N 59-ФЗ</w:t>
            </w:r>
          </w:p>
        </w:tc>
      </w:tr>
    </w:tbl>
    <w:p w:rsidR="007B76F5" w:rsidRPr="007B76F5" w:rsidRDefault="007B76F5">
      <w:pPr>
        <w:pStyle w:val="ConsPlusNormal"/>
        <w:pBdr>
          <w:top w:val="single" w:sz="6" w:space="0" w:color="auto"/>
        </w:pBdr>
        <w:spacing w:before="100" w:after="100"/>
        <w:jc w:val="both"/>
        <w:rPr>
          <w:rFonts w:ascii="Times New Roman" w:hAnsi="Times New Roman" w:cs="Times New Roman"/>
          <w:sz w:val="2"/>
          <w:szCs w:val="2"/>
        </w:rPr>
      </w:pPr>
    </w:p>
    <w:p w:rsidR="007B76F5" w:rsidRPr="007B76F5" w:rsidRDefault="007B76F5">
      <w:pPr>
        <w:pStyle w:val="ConsPlusNormal"/>
        <w:jc w:val="center"/>
        <w:rPr>
          <w:rFonts w:ascii="Times New Roman" w:hAnsi="Times New Roman" w:cs="Times New Roman"/>
        </w:rPr>
      </w:pPr>
    </w:p>
    <w:p w:rsidR="007B76F5" w:rsidRPr="007B76F5" w:rsidRDefault="007B76F5">
      <w:pPr>
        <w:pStyle w:val="ConsPlusTitle"/>
        <w:jc w:val="center"/>
        <w:rPr>
          <w:rFonts w:ascii="Times New Roman" w:hAnsi="Times New Roman" w:cs="Times New Roman"/>
        </w:rPr>
      </w:pPr>
      <w:r w:rsidRPr="007B76F5">
        <w:rPr>
          <w:rFonts w:ascii="Times New Roman" w:hAnsi="Times New Roman" w:cs="Times New Roman"/>
        </w:rPr>
        <w:t>РОССИЙСКАЯ ФЕДЕРАЦИЯ</w:t>
      </w:r>
    </w:p>
    <w:p w:rsidR="007B76F5" w:rsidRPr="007B76F5" w:rsidRDefault="007B76F5">
      <w:pPr>
        <w:pStyle w:val="ConsPlusTitle"/>
        <w:jc w:val="center"/>
        <w:rPr>
          <w:rFonts w:ascii="Times New Roman" w:hAnsi="Times New Roman" w:cs="Times New Roman"/>
        </w:rPr>
      </w:pPr>
    </w:p>
    <w:p w:rsidR="007B76F5" w:rsidRPr="007B76F5" w:rsidRDefault="007B76F5">
      <w:pPr>
        <w:pStyle w:val="ConsPlusTitle"/>
        <w:jc w:val="center"/>
        <w:rPr>
          <w:rFonts w:ascii="Times New Roman" w:hAnsi="Times New Roman" w:cs="Times New Roman"/>
        </w:rPr>
      </w:pPr>
      <w:r w:rsidRPr="007B76F5">
        <w:rPr>
          <w:rFonts w:ascii="Times New Roman" w:hAnsi="Times New Roman" w:cs="Times New Roman"/>
        </w:rPr>
        <w:t>ФЕДЕРАЛЬНЫЙ ЗАКОН</w:t>
      </w:r>
    </w:p>
    <w:p w:rsidR="007B76F5" w:rsidRPr="007B76F5" w:rsidRDefault="007B76F5">
      <w:pPr>
        <w:pStyle w:val="ConsPlusTitle"/>
        <w:jc w:val="center"/>
        <w:rPr>
          <w:rFonts w:ascii="Times New Roman" w:hAnsi="Times New Roman" w:cs="Times New Roman"/>
        </w:rPr>
      </w:pPr>
    </w:p>
    <w:p w:rsidR="007B76F5" w:rsidRPr="007B76F5" w:rsidRDefault="007B76F5">
      <w:pPr>
        <w:pStyle w:val="ConsPlusTitle"/>
        <w:jc w:val="center"/>
        <w:rPr>
          <w:rFonts w:ascii="Times New Roman" w:hAnsi="Times New Roman" w:cs="Times New Roman"/>
        </w:rPr>
      </w:pPr>
      <w:r w:rsidRPr="007B76F5">
        <w:rPr>
          <w:rFonts w:ascii="Times New Roman" w:hAnsi="Times New Roman" w:cs="Times New Roman"/>
        </w:rPr>
        <w:t>О ПОРЯДКЕ РАССМОТРЕНИЯ ОБРАЩЕНИЙ</w:t>
      </w:r>
    </w:p>
    <w:p w:rsidR="007B76F5" w:rsidRPr="007B76F5" w:rsidRDefault="007B76F5">
      <w:pPr>
        <w:pStyle w:val="ConsPlusTitle"/>
        <w:jc w:val="center"/>
        <w:rPr>
          <w:rFonts w:ascii="Times New Roman" w:hAnsi="Times New Roman" w:cs="Times New Roman"/>
        </w:rPr>
      </w:pPr>
      <w:r w:rsidRPr="007B76F5">
        <w:rPr>
          <w:rFonts w:ascii="Times New Roman" w:hAnsi="Times New Roman" w:cs="Times New Roman"/>
        </w:rPr>
        <w:t>ГРАЖДАН РОССИЙСКОЙ ФЕДЕРАЦИИ</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Принят</w:t>
      </w: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Государственной Думой</w:t>
      </w: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21 апреля 2006 года</w:t>
      </w:r>
    </w:p>
    <w:p w:rsidR="007B76F5" w:rsidRPr="007B76F5" w:rsidRDefault="007B76F5">
      <w:pPr>
        <w:pStyle w:val="ConsPlusNormal"/>
        <w:jc w:val="right"/>
        <w:rPr>
          <w:rFonts w:ascii="Times New Roman" w:hAnsi="Times New Roman" w:cs="Times New Roman"/>
        </w:rPr>
      </w:pP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Одобрен</w:t>
      </w: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Советом Федерации</w:t>
      </w: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26 апреля 2006 года</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1. Сфера применения настоящего Федерального закона</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закреплённого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2. Право граждан на обращение</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Рассмотрение обращений граждан осуществляется бесплатно.</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3. Правовое регулирование правоотношений, связанных с рассмотрением обращений граждан</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w:t>
      </w:r>
      <w:r w:rsidRPr="007B76F5">
        <w:rPr>
          <w:rFonts w:ascii="Times New Roman" w:hAnsi="Times New Roman" w:cs="Times New Roman"/>
        </w:rPr>
        <w:lastRenderedPageBreak/>
        <w:t>конституционными законами, настоящим Федеральным законом и иными федеральными законами.</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4. Основные термины, используемые в настоящем Федеральном законе</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Для целей настоящего Федерального закона используются следующие основные термины:</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5. Права гражданина при рассмотрении обращения</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При рассмотрении обращения государственным органом, органом местного самоуправления или должностным лицом гражданин имеет право:</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представлять дополнительные документы и материалы либо обращаться с просьбой об их истребовании, в том числе в электронной форме;</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5) обращаться с заявлением о прекращении рассмотрения обращения.</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6. Гарантии безопасности гражданина в связи с его обращением</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w:t>
      </w:r>
      <w:r w:rsidRPr="007B76F5">
        <w:rPr>
          <w:rFonts w:ascii="Times New Roman" w:hAnsi="Times New Roman" w:cs="Times New Roman"/>
        </w:rPr>
        <w:lastRenderedPageBreak/>
        <w:t>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7. Требования к письменному обращению</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В случае необходимости в подтверждение своих доводов гражданин прилагает к письменному обращению документы и материалы либо их копии.</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bookmarkStart w:id="0" w:name="P66"/>
      <w:bookmarkEnd w:id="0"/>
      <w:r w:rsidRPr="007B76F5">
        <w:rPr>
          <w:rFonts w:ascii="Times New Roman" w:hAnsi="Times New Roman" w:cs="Times New Roman"/>
        </w:rPr>
        <w:t>Статья 8. Направление и регистрация письменного обращения</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7B76F5" w:rsidRPr="007B76F5" w:rsidRDefault="007B76F5">
      <w:pPr>
        <w:pStyle w:val="ConsPlusNormal"/>
        <w:ind w:firstLine="540"/>
        <w:jc w:val="both"/>
        <w:rPr>
          <w:rFonts w:ascii="Times New Roman" w:hAnsi="Times New Roman" w:cs="Times New Roman"/>
        </w:rPr>
      </w:pPr>
      <w:bookmarkStart w:id="1" w:name="P74"/>
      <w:bookmarkEnd w:id="1"/>
      <w:r w:rsidRPr="007B76F5">
        <w:rPr>
          <w:rFonts w:ascii="Times New Roman" w:hAnsi="Times New Roman" w:cs="Times New Roman"/>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w:t>
      </w:r>
      <w:r w:rsidRPr="007B76F5">
        <w:rPr>
          <w:rFonts w:ascii="Times New Roman" w:hAnsi="Times New Roman" w:cs="Times New Roman"/>
        </w:rPr>
        <w:lastRenderedPageBreak/>
        <w:t>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9. Обязательность принятия обращения к рассмотрению</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bookmarkStart w:id="2" w:name="P82"/>
      <w:bookmarkEnd w:id="2"/>
      <w:r w:rsidRPr="007B76F5">
        <w:rPr>
          <w:rFonts w:ascii="Times New Roman" w:hAnsi="Times New Roman" w:cs="Times New Roman"/>
        </w:rPr>
        <w:t>Статья 10. Рассмотрение обращения</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Государственный орган, орган местного самоуправления или должностное лицо:</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принимает меры, направленные на восстановление или защиту нарушенных прав, свобод и законных интересов гражданина;</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B76F5" w:rsidRPr="007B76F5" w:rsidRDefault="007B76F5">
      <w:pPr>
        <w:pStyle w:val="ConsPlusNormal"/>
        <w:ind w:firstLine="540"/>
        <w:jc w:val="both"/>
        <w:rPr>
          <w:rFonts w:ascii="Times New Roman" w:hAnsi="Times New Roman" w:cs="Times New Roman"/>
        </w:rPr>
      </w:pPr>
      <w:bookmarkStart w:id="3" w:name="P90"/>
      <w:bookmarkEnd w:id="3"/>
      <w:r w:rsidRPr="007B76F5">
        <w:rPr>
          <w:rFonts w:ascii="Times New Roman" w:hAnsi="Times New Roman" w:cs="Times New Roman"/>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bookmarkStart w:id="4" w:name="P94"/>
      <w:bookmarkEnd w:id="4"/>
      <w:r w:rsidRPr="007B76F5">
        <w:rPr>
          <w:rFonts w:ascii="Times New Roman" w:hAnsi="Times New Roman" w:cs="Times New Roman"/>
        </w:rPr>
        <w:t>Статья 11. Порядок рассмотрения отдельных обращений</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 xml:space="preserve">3. </w:t>
      </w:r>
      <w:proofErr w:type="gramStart"/>
      <w:r w:rsidRPr="007B76F5">
        <w:rPr>
          <w:rFonts w:ascii="Times New Roman" w:hAnsi="Times New Roman" w:cs="Times New Roman"/>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7B76F5" w:rsidRPr="007B76F5" w:rsidRDefault="007B76F5">
      <w:pPr>
        <w:pStyle w:val="ConsPlusNormal"/>
        <w:ind w:firstLine="540"/>
        <w:jc w:val="both"/>
        <w:rPr>
          <w:rFonts w:ascii="Times New Roman" w:hAnsi="Times New Roman" w:cs="Times New Roman"/>
        </w:rPr>
      </w:pPr>
      <w:bookmarkStart w:id="5" w:name="P99"/>
      <w:bookmarkEnd w:id="5"/>
      <w:r w:rsidRPr="007B76F5">
        <w:rPr>
          <w:rFonts w:ascii="Times New Roman" w:hAnsi="Times New Roman" w:cs="Times New Roman"/>
        </w:rPr>
        <w:t>4. В случае</w:t>
      </w:r>
      <w:proofErr w:type="gramStart"/>
      <w:r w:rsidRPr="007B76F5">
        <w:rPr>
          <w:rFonts w:ascii="Times New Roman" w:hAnsi="Times New Roman" w:cs="Times New Roman"/>
        </w:rPr>
        <w:t>,</w:t>
      </w:r>
      <w:proofErr w:type="gramEnd"/>
      <w:r w:rsidRPr="007B76F5">
        <w:rPr>
          <w:rFonts w:ascii="Times New Roman" w:hAnsi="Times New Roman" w:cs="Times New Roman"/>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w:t>
      </w:r>
      <w:r w:rsidRPr="007B76F5">
        <w:rPr>
          <w:rFonts w:ascii="Times New Roman" w:hAnsi="Times New Roman" w:cs="Times New Roman"/>
        </w:rPr>
        <w:lastRenderedPageBreak/>
        <w:t>со дня регистрации обращения сообщается гражданину, направившему обращение, если его фамилия и почтовый адрес поддаются прочтению.</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6. В случае</w:t>
      </w:r>
      <w:proofErr w:type="gramStart"/>
      <w:r w:rsidRPr="007B76F5">
        <w:rPr>
          <w:rFonts w:ascii="Times New Roman" w:hAnsi="Times New Roman" w:cs="Times New Roman"/>
        </w:rPr>
        <w:t>,</w:t>
      </w:r>
      <w:proofErr w:type="gramEnd"/>
      <w:r w:rsidRPr="007B76F5">
        <w:rPr>
          <w:rFonts w:ascii="Times New Roman" w:hAnsi="Times New Roman" w:cs="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12. Сроки рассмотрения письменного обращения</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7B76F5" w:rsidRPr="007B76F5" w:rsidRDefault="007B76F5">
      <w:pPr>
        <w:pStyle w:val="ConsPlusNormal"/>
        <w:ind w:firstLine="540"/>
        <w:jc w:val="both"/>
        <w:rPr>
          <w:rFonts w:ascii="Times New Roman" w:hAnsi="Times New Roman" w:cs="Times New Roman"/>
        </w:rPr>
      </w:pPr>
      <w:bookmarkStart w:id="6" w:name="P107"/>
      <w:bookmarkEnd w:id="6"/>
      <w:r w:rsidRPr="007B76F5">
        <w:rPr>
          <w:rFonts w:ascii="Times New Roman" w:hAnsi="Times New Roman" w:cs="Times New Roman"/>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13. Личный прием граждан</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При личном приеме гражданин предъявляет документ, удостоверяющий его личность.</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Содержание устного обращения заносится в карточку личного приема гражданина. В случае</w:t>
      </w:r>
      <w:proofErr w:type="gramStart"/>
      <w:r w:rsidRPr="007B76F5">
        <w:rPr>
          <w:rFonts w:ascii="Times New Roman" w:hAnsi="Times New Roman" w:cs="Times New Roman"/>
        </w:rPr>
        <w:t>,</w:t>
      </w:r>
      <w:proofErr w:type="gramEnd"/>
      <w:r w:rsidRPr="007B76F5">
        <w:rPr>
          <w:rFonts w:ascii="Times New Roman" w:hAnsi="Times New Roman" w:cs="Times New Roman"/>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lastRenderedPageBreak/>
        <w:t>Статья 14. Контроль за соблюдением порядка рассмотрения обращений</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15. Ответственность за нарушение настоящего Федерального закона</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16. Возмещение причиненных убытков и взыскание понесенных расходов при рассмотрении обращений</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17. Признание не действующими на территории Российской Федерации отдельных нормативных правовых актов Союза ССР</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Признать не действующими на территории Российской Федерации:</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outlineLvl w:val="0"/>
        <w:rPr>
          <w:rFonts w:ascii="Times New Roman" w:hAnsi="Times New Roman" w:cs="Times New Roman"/>
        </w:rPr>
      </w:pPr>
      <w:r w:rsidRPr="007B76F5">
        <w:rPr>
          <w:rFonts w:ascii="Times New Roman" w:hAnsi="Times New Roman" w:cs="Times New Roman"/>
        </w:rPr>
        <w:t>Статья 18. Вступление в силу настоящего Федерального закона</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ind w:firstLine="540"/>
        <w:jc w:val="both"/>
        <w:rPr>
          <w:rFonts w:ascii="Times New Roman" w:hAnsi="Times New Roman" w:cs="Times New Roman"/>
        </w:rPr>
      </w:pPr>
      <w:r w:rsidRPr="007B76F5">
        <w:rPr>
          <w:rFonts w:ascii="Times New Roman" w:hAnsi="Times New Roman" w:cs="Times New Roman"/>
        </w:rPr>
        <w:t>Настоящий Федеральный закон вступает в силу по истечении 180 дней после дня его официального опубликования.</w:t>
      </w:r>
    </w:p>
    <w:p w:rsidR="007B76F5" w:rsidRPr="007B76F5" w:rsidRDefault="007B76F5">
      <w:pPr>
        <w:pStyle w:val="ConsPlusNormal"/>
        <w:ind w:firstLine="540"/>
        <w:jc w:val="both"/>
        <w:rPr>
          <w:rFonts w:ascii="Times New Roman" w:hAnsi="Times New Roman" w:cs="Times New Roman"/>
        </w:rPr>
      </w:pP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Президент</w:t>
      </w: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Российской Федерации</w:t>
      </w:r>
    </w:p>
    <w:p w:rsidR="007B76F5" w:rsidRPr="007B76F5" w:rsidRDefault="007B76F5">
      <w:pPr>
        <w:pStyle w:val="ConsPlusNormal"/>
        <w:jc w:val="right"/>
        <w:rPr>
          <w:rFonts w:ascii="Times New Roman" w:hAnsi="Times New Roman" w:cs="Times New Roman"/>
        </w:rPr>
      </w:pPr>
      <w:r w:rsidRPr="007B76F5">
        <w:rPr>
          <w:rFonts w:ascii="Times New Roman" w:hAnsi="Times New Roman" w:cs="Times New Roman"/>
        </w:rPr>
        <w:t>В.ПУТИН</w:t>
      </w:r>
    </w:p>
    <w:p w:rsidR="007B76F5" w:rsidRPr="007B76F5" w:rsidRDefault="007B76F5">
      <w:pPr>
        <w:pStyle w:val="ConsPlusNormal"/>
        <w:rPr>
          <w:rFonts w:ascii="Times New Roman" w:hAnsi="Times New Roman" w:cs="Times New Roman"/>
        </w:rPr>
      </w:pPr>
      <w:r w:rsidRPr="007B76F5">
        <w:rPr>
          <w:rFonts w:ascii="Times New Roman" w:hAnsi="Times New Roman" w:cs="Times New Roman"/>
        </w:rPr>
        <w:lastRenderedPageBreak/>
        <w:t>Москва, Кремль</w:t>
      </w:r>
    </w:p>
    <w:p w:rsidR="007B76F5" w:rsidRPr="007B76F5" w:rsidRDefault="007B76F5">
      <w:pPr>
        <w:pStyle w:val="ConsPlusNormal"/>
        <w:rPr>
          <w:rFonts w:ascii="Times New Roman" w:hAnsi="Times New Roman" w:cs="Times New Roman"/>
        </w:rPr>
      </w:pPr>
      <w:r w:rsidRPr="007B76F5">
        <w:rPr>
          <w:rFonts w:ascii="Times New Roman" w:hAnsi="Times New Roman" w:cs="Times New Roman"/>
        </w:rPr>
        <w:t>2 мая 2006 года</w:t>
      </w:r>
    </w:p>
    <w:p w:rsidR="00D9529A" w:rsidRPr="007B76F5" w:rsidRDefault="007B76F5" w:rsidP="007B76F5">
      <w:pPr>
        <w:pStyle w:val="ConsPlusNormal"/>
        <w:rPr>
          <w:rFonts w:ascii="Times New Roman" w:hAnsi="Times New Roman" w:cs="Times New Roman"/>
        </w:rPr>
      </w:pPr>
      <w:r w:rsidRPr="007B76F5">
        <w:rPr>
          <w:rFonts w:ascii="Times New Roman" w:hAnsi="Times New Roman" w:cs="Times New Roman"/>
        </w:rPr>
        <w:t>N 59-ФЗ</w:t>
      </w:r>
      <w:bookmarkStart w:id="7" w:name="_GoBack"/>
      <w:bookmarkEnd w:id="7"/>
    </w:p>
    <w:sectPr w:rsidR="00D9529A" w:rsidRPr="007B76F5" w:rsidSect="007B76F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6F5"/>
    <w:rsid w:val="004D0B44"/>
    <w:rsid w:val="00693E97"/>
    <w:rsid w:val="007B76F5"/>
    <w:rsid w:val="0087740A"/>
    <w:rsid w:val="00D95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76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3400</Words>
  <Characters>19381</Characters>
  <Application>Microsoft Office Word</Application>
  <DocSecurity>0</DocSecurity>
  <Lines>161</Lines>
  <Paragraphs>45</Paragraphs>
  <ScaleCrop>false</ScaleCrop>
  <Company>Hewlett-Packard Company</Company>
  <LinksUpToDate>false</LinksUpToDate>
  <CharactersWithSpaces>22736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Моченов Владимир Юрьевич</dc:creator>
  <cp:keywords/>
  <dc:description/>
  <cp:lastModifiedBy>Админ</cp:lastModifiedBy>
  <cp:revision>2</cp:revision>
  <dcterms:created xsi:type="dcterms:W3CDTF">2017-03-30T06:12:00Z</dcterms:created>
  <dcterms:modified xsi:type="dcterms:W3CDTF">2017-03-30T06:12:00Z</dcterms:modified>
</cp:coreProperties>
</file>